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628" w:rsidRDefault="00B87628" w:rsidP="00B87628">
      <w:pPr>
        <w:spacing w:after="0" w:line="240" w:lineRule="auto"/>
        <w:rPr>
          <w:rFonts w:ascii="Times New Roman" w:hAnsi="Times New Roman"/>
          <w:lang w:val="kk-KZ"/>
        </w:rPr>
      </w:pPr>
      <w:r w:rsidRPr="00344C8C">
        <w:rPr>
          <w:rFonts w:ascii="Times New Roman" w:hAnsi="Times New Roman"/>
          <w:b/>
          <w:noProof/>
          <w:sz w:val="28"/>
          <w:szCs w:val="28"/>
          <w:lang w:eastAsia="ru-RU"/>
        </w:rPr>
        <w:drawing>
          <wp:inline distT="0" distB="0" distL="0" distR="0" wp14:anchorId="58C5930C" wp14:editId="2EA70ACD">
            <wp:extent cx="2098374" cy="1405719"/>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flipH="1">
                      <a:off x="0" y="0"/>
                      <a:ext cx="2125805" cy="1424095"/>
                    </a:xfrm>
                    <a:prstGeom prst="rect">
                      <a:avLst/>
                    </a:prstGeom>
                  </pic:spPr>
                </pic:pic>
              </a:graphicData>
            </a:graphic>
          </wp:inline>
        </w:drawing>
      </w:r>
    </w:p>
    <w:p w:rsidR="00B87628" w:rsidRDefault="00B87628" w:rsidP="00B87628">
      <w:pPr>
        <w:spacing w:after="0" w:line="240" w:lineRule="auto"/>
        <w:rPr>
          <w:rFonts w:ascii="Times New Roman" w:hAnsi="Times New Roman"/>
          <w:lang w:val="kk-KZ"/>
        </w:rPr>
      </w:pPr>
      <w:r>
        <w:rPr>
          <w:rFonts w:ascii="Times New Roman" w:hAnsi="Times New Roman"/>
          <w:lang w:val="kk-KZ"/>
        </w:rPr>
        <w:t>+77473009272</w:t>
      </w:r>
    </w:p>
    <w:p w:rsidR="00B87628" w:rsidRDefault="00B87628" w:rsidP="00B87628">
      <w:pPr>
        <w:spacing w:after="0" w:line="240" w:lineRule="auto"/>
        <w:rPr>
          <w:rFonts w:ascii="Times New Roman" w:hAnsi="Times New Roman"/>
          <w:lang w:val="kk-KZ"/>
        </w:rPr>
      </w:pPr>
      <w:r>
        <w:rPr>
          <w:rFonts w:ascii="Times New Roman" w:hAnsi="Times New Roman"/>
          <w:lang w:val="kk-KZ"/>
        </w:rPr>
        <w:t>ИИН – 831024400904</w:t>
      </w:r>
    </w:p>
    <w:p w:rsidR="00B87628" w:rsidRDefault="00B87628" w:rsidP="00B87628">
      <w:pPr>
        <w:spacing w:after="0" w:line="240" w:lineRule="auto"/>
        <w:rPr>
          <w:rFonts w:ascii="Times New Roman" w:hAnsi="Times New Roman"/>
          <w:lang w:val="kk-KZ"/>
        </w:rPr>
      </w:pPr>
      <w:r>
        <w:rPr>
          <w:rFonts w:ascii="Times New Roman" w:hAnsi="Times New Roman"/>
          <w:lang w:val="kk-KZ"/>
        </w:rPr>
        <w:t>КОЛЬБАЕВА Рузанна Бигимбетовна,</w:t>
      </w:r>
    </w:p>
    <w:p w:rsidR="00B87628" w:rsidRDefault="00B87628" w:rsidP="00B87628">
      <w:pPr>
        <w:spacing w:after="0" w:line="240" w:lineRule="auto"/>
        <w:rPr>
          <w:rFonts w:ascii="Times New Roman" w:hAnsi="Times New Roman"/>
          <w:lang w:val="kk-KZ"/>
        </w:rPr>
      </w:pPr>
      <w:r>
        <w:rPr>
          <w:rFonts w:ascii="Times New Roman" w:hAnsi="Times New Roman"/>
          <w:lang w:val="kk-KZ"/>
        </w:rPr>
        <w:t xml:space="preserve">ЖШС «Абай Құнанбаев атындағы мектебі» </w:t>
      </w:r>
      <w:r>
        <w:rPr>
          <w:rFonts w:ascii="Times New Roman" w:hAnsi="Times New Roman"/>
          <w:lang w:val="kk-KZ"/>
        </w:rPr>
        <w:tab/>
      </w:r>
    </w:p>
    <w:p w:rsidR="00B87628" w:rsidRDefault="00B87628" w:rsidP="00B87628">
      <w:pPr>
        <w:spacing w:after="0" w:line="240" w:lineRule="auto"/>
        <w:rPr>
          <w:rFonts w:ascii="Times New Roman" w:hAnsi="Times New Roman"/>
          <w:lang w:val="kk-KZ"/>
        </w:rPr>
      </w:pPr>
      <w:r>
        <w:rPr>
          <w:rFonts w:ascii="Times New Roman" w:hAnsi="Times New Roman"/>
          <w:lang w:val="kk-KZ"/>
        </w:rPr>
        <w:t>Математика пәні мұғалімі.</w:t>
      </w:r>
    </w:p>
    <w:p w:rsidR="00390D4F" w:rsidRDefault="00B87628" w:rsidP="00B87628">
      <w:pPr>
        <w:spacing w:after="0" w:line="240" w:lineRule="auto"/>
        <w:rPr>
          <w:rFonts w:ascii="Times New Roman" w:hAnsi="Times New Roman"/>
          <w:lang w:val="kk-KZ"/>
        </w:rPr>
      </w:pPr>
      <w:r>
        <w:rPr>
          <w:rFonts w:ascii="Times New Roman" w:hAnsi="Times New Roman"/>
          <w:lang w:val="kk-KZ"/>
        </w:rPr>
        <w:t xml:space="preserve">Шымкент қаласы </w:t>
      </w:r>
    </w:p>
    <w:p w:rsidR="00B87628" w:rsidRPr="00B87628" w:rsidRDefault="00B87628" w:rsidP="00B87628">
      <w:pPr>
        <w:spacing w:after="0" w:line="240" w:lineRule="auto"/>
        <w:rPr>
          <w:rFonts w:ascii="Times New Roman" w:hAnsi="Times New Roman"/>
          <w:lang w:val="kk-KZ"/>
        </w:rPr>
      </w:pPr>
    </w:p>
    <w:p w:rsidR="001610D8" w:rsidRPr="00B87628" w:rsidRDefault="00B87628" w:rsidP="00B87628">
      <w:pPr>
        <w:spacing w:after="0"/>
        <w:jc w:val="center"/>
        <w:rPr>
          <w:rFonts w:ascii="Times New Roman" w:hAnsi="Times New Roman" w:cs="Times New Roman"/>
          <w:b/>
          <w:lang w:val="kk-KZ"/>
        </w:rPr>
      </w:pPr>
      <w:r w:rsidRPr="00B87628">
        <w:rPr>
          <w:rFonts w:ascii="Times New Roman" w:hAnsi="Times New Roman" w:cs="Times New Roman"/>
          <w:b/>
          <w:lang w:val="kk-KZ"/>
        </w:rPr>
        <w:t>МЕКТЕП ОҚУШЫЛАРНЫҢ ШЫҒАРМАШЫЛЫҚ ДЕҢГЕЙІН МАТЕМАТИКА ОҚЫТУ АРҚЫЛЫ АНЫҚТАУ</w:t>
      </w:r>
    </w:p>
    <w:p w:rsidR="00B87628" w:rsidRDefault="001610D8" w:rsidP="00B87628">
      <w:pPr>
        <w:spacing w:after="0"/>
        <w:jc w:val="both"/>
        <w:rPr>
          <w:rFonts w:ascii="Times New Roman" w:hAnsi="Times New Roman" w:cs="Times New Roman"/>
          <w:lang w:val="kk-KZ"/>
        </w:rPr>
      </w:pPr>
      <w:r w:rsidRPr="00B87628">
        <w:rPr>
          <w:rFonts w:ascii="Times New Roman" w:hAnsi="Times New Roman" w:cs="Times New Roman"/>
          <w:lang w:val="kk-KZ"/>
        </w:rPr>
        <w:tab/>
        <w:t>Оқыту әдісі дегеніміз – оқушы мен  оқушының алдына қойған мақсатына жету үшін екі жақты іс – әректтері деп айтуға болады. Сондықтан да осындай іс – әрекетті дидактикалық принціп тұрғысынанқарайтын болсақ, білім беру мен тәрбиелеулі дамыту деп те айтуға болады. Сонымен, оқыту әдісі дегенміз – ұстаздың білім беру әдістері деп қарасақ, екінші жағынан оқушының білімді игеру, қабылдау қабілеттілігң немесе әдісі. Оқыту әдістерінің құрылымы сабақ өткіз</w:t>
      </w:r>
      <w:r w:rsidR="00B87628">
        <w:rPr>
          <w:rFonts w:ascii="Times New Roman" w:hAnsi="Times New Roman" w:cs="Times New Roman"/>
          <w:lang w:val="kk-KZ"/>
        </w:rPr>
        <w:t xml:space="preserve">у тәсілдерінен тұрады. </w:t>
      </w:r>
      <w:r w:rsidRPr="00B87628">
        <w:rPr>
          <w:rFonts w:ascii="Times New Roman" w:hAnsi="Times New Roman" w:cs="Times New Roman"/>
          <w:lang w:val="kk-KZ"/>
        </w:rPr>
        <w:t>Тәсіл дегеніміз – оқыту әдісінің бір ғана элементі, оның жеке бір бөлігі. Биологиядан сабақ беру практикасында оның көптеген әдістері бар екендігін байқауға болады. Оларды кейбір белгілеріне қарай отырып, былай топтастыруға болады. Дәстүрлі сабақ беру әдістері, ол сол ертедегі философтар мен педагогтардың сабақ бе</w:t>
      </w:r>
      <w:r w:rsidR="00B87628">
        <w:rPr>
          <w:rFonts w:ascii="Times New Roman" w:hAnsi="Times New Roman" w:cs="Times New Roman"/>
          <w:lang w:val="kk-KZ"/>
        </w:rPr>
        <w:t xml:space="preserve">ру жүйелері болып есептеледі. </w:t>
      </w:r>
      <w:bookmarkStart w:id="0" w:name="_GoBack"/>
      <w:bookmarkEnd w:id="0"/>
      <w:r w:rsidRPr="00B87628">
        <w:rPr>
          <w:rFonts w:ascii="Times New Roman" w:hAnsi="Times New Roman" w:cs="Times New Roman"/>
          <w:lang w:val="kk-KZ"/>
        </w:rPr>
        <w:t>Бұл әдістегі ең басты мақсат оқушыларңа білім берудің қайнар көзіне, білімді қалай, қайдан алу әдістері бойынша қолданады. Бұл әдіс бойынша білімнің қайнар көзі үшеу деп көрсетеді: практика, көрнектілік, сөз. Соңғы кездерде тағы бір әдістер қосылды ол – оқулық және әртүрлі техникалық жүйелер. Соңдықтан бұл топтан бес әдісті бқліп қарауға болады: практикалық, кқрнектілік, сөйлеу, оқулықпен жұмыс жүргізу, техникалық құрал - жабдықтарды пайдалану. Осы әдістердің өзіне тән қолдану ерекшеліктері бар. Атқарылатын міндетіне қарай топтастыру әдістері. Сабақты өткізу процесінің жүйелілік кезеңіне</w:t>
      </w:r>
      <w:r w:rsidR="00B87628">
        <w:rPr>
          <w:rFonts w:ascii="Times New Roman" w:hAnsi="Times New Roman" w:cs="Times New Roman"/>
          <w:lang w:val="kk-KZ"/>
        </w:rPr>
        <w:t xml:space="preserve"> байласты топтастыру. </w:t>
      </w:r>
      <w:r w:rsidR="00B87628">
        <w:rPr>
          <w:rFonts w:ascii="Times New Roman" w:hAnsi="Times New Roman" w:cs="Times New Roman"/>
          <w:lang w:val="kk-KZ"/>
        </w:rPr>
        <w:tab/>
      </w:r>
    </w:p>
    <w:p w:rsidR="001610D8" w:rsidRPr="00B87628" w:rsidRDefault="001610D8" w:rsidP="00B87628">
      <w:pPr>
        <w:spacing w:after="0"/>
        <w:jc w:val="both"/>
        <w:rPr>
          <w:rFonts w:ascii="Times New Roman" w:hAnsi="Times New Roman" w:cs="Times New Roman"/>
          <w:lang w:val="kk-KZ"/>
        </w:rPr>
      </w:pPr>
      <w:r w:rsidRPr="00B87628">
        <w:rPr>
          <w:rFonts w:ascii="Times New Roman" w:hAnsi="Times New Roman" w:cs="Times New Roman"/>
          <w:lang w:val="kk-KZ"/>
        </w:rPr>
        <w:t>Ол мынадай әдістерден тұрады:</w:t>
      </w:r>
    </w:p>
    <w:p w:rsidR="001610D8" w:rsidRPr="00B87628" w:rsidRDefault="001610D8" w:rsidP="00B87628">
      <w:pPr>
        <w:pStyle w:val="a3"/>
        <w:numPr>
          <w:ilvl w:val="0"/>
          <w:numId w:val="1"/>
        </w:numPr>
        <w:spacing w:after="0"/>
        <w:ind w:left="0" w:hanging="426"/>
        <w:jc w:val="both"/>
        <w:rPr>
          <w:rFonts w:ascii="Times New Roman" w:hAnsi="Times New Roman" w:cs="Times New Roman"/>
          <w:lang w:val="kk-KZ"/>
        </w:rPr>
      </w:pPr>
      <w:r w:rsidRPr="00B87628">
        <w:rPr>
          <w:rFonts w:ascii="Times New Roman" w:hAnsi="Times New Roman" w:cs="Times New Roman"/>
          <w:lang w:val="kk-KZ"/>
        </w:rPr>
        <w:t>Білімді игеру;</w:t>
      </w:r>
    </w:p>
    <w:p w:rsidR="001610D8" w:rsidRPr="00B87628" w:rsidRDefault="001610D8" w:rsidP="00B87628">
      <w:pPr>
        <w:pStyle w:val="a3"/>
        <w:numPr>
          <w:ilvl w:val="0"/>
          <w:numId w:val="1"/>
        </w:numPr>
        <w:spacing w:after="0"/>
        <w:ind w:left="0" w:hanging="426"/>
        <w:jc w:val="both"/>
        <w:rPr>
          <w:rFonts w:ascii="Times New Roman" w:hAnsi="Times New Roman" w:cs="Times New Roman"/>
          <w:lang w:val="kk-KZ"/>
        </w:rPr>
      </w:pPr>
      <w:r w:rsidRPr="00B87628">
        <w:rPr>
          <w:rFonts w:ascii="Times New Roman" w:hAnsi="Times New Roman" w:cs="Times New Roman"/>
          <w:lang w:val="kk-KZ"/>
        </w:rPr>
        <w:t>Шеберлігі мен дағдылығын қалыптарстыру;</w:t>
      </w:r>
    </w:p>
    <w:p w:rsidR="001610D8" w:rsidRPr="00B87628" w:rsidRDefault="001610D8" w:rsidP="00B87628">
      <w:pPr>
        <w:pStyle w:val="a3"/>
        <w:numPr>
          <w:ilvl w:val="0"/>
          <w:numId w:val="1"/>
        </w:numPr>
        <w:spacing w:after="0"/>
        <w:ind w:left="0" w:hanging="426"/>
        <w:jc w:val="both"/>
        <w:rPr>
          <w:rFonts w:ascii="Times New Roman" w:hAnsi="Times New Roman" w:cs="Times New Roman"/>
          <w:lang w:val="kk-KZ"/>
        </w:rPr>
      </w:pPr>
      <w:r w:rsidRPr="00B87628">
        <w:rPr>
          <w:rFonts w:ascii="Times New Roman" w:hAnsi="Times New Roman" w:cs="Times New Roman"/>
          <w:lang w:val="kk-KZ"/>
        </w:rPr>
        <w:t>Білімді іс жүзінде қолдану;</w:t>
      </w:r>
    </w:p>
    <w:p w:rsidR="001610D8" w:rsidRPr="00B87628" w:rsidRDefault="001610D8" w:rsidP="00B87628">
      <w:pPr>
        <w:pStyle w:val="a3"/>
        <w:numPr>
          <w:ilvl w:val="0"/>
          <w:numId w:val="1"/>
        </w:numPr>
        <w:spacing w:after="0"/>
        <w:ind w:left="0" w:hanging="426"/>
        <w:jc w:val="both"/>
        <w:rPr>
          <w:rFonts w:ascii="Times New Roman" w:hAnsi="Times New Roman" w:cs="Times New Roman"/>
          <w:lang w:val="kk-KZ"/>
        </w:rPr>
      </w:pPr>
      <w:r w:rsidRPr="00B87628">
        <w:rPr>
          <w:rFonts w:ascii="Times New Roman" w:hAnsi="Times New Roman" w:cs="Times New Roman"/>
          <w:lang w:val="kk-KZ"/>
        </w:rPr>
        <w:t>Шығармашылық қызметі;</w:t>
      </w:r>
    </w:p>
    <w:p w:rsidR="001610D8" w:rsidRPr="00B87628" w:rsidRDefault="001610D8" w:rsidP="00B87628">
      <w:pPr>
        <w:pStyle w:val="a3"/>
        <w:numPr>
          <w:ilvl w:val="0"/>
          <w:numId w:val="1"/>
        </w:numPr>
        <w:spacing w:after="0"/>
        <w:ind w:left="0" w:hanging="426"/>
        <w:jc w:val="both"/>
        <w:rPr>
          <w:rFonts w:ascii="Times New Roman" w:hAnsi="Times New Roman" w:cs="Times New Roman"/>
          <w:lang w:val="kk-KZ"/>
        </w:rPr>
      </w:pPr>
      <w:r w:rsidRPr="00B87628">
        <w:rPr>
          <w:rFonts w:ascii="Times New Roman" w:hAnsi="Times New Roman" w:cs="Times New Roman"/>
          <w:lang w:val="kk-KZ"/>
        </w:rPr>
        <w:t>Алған білімді бекіту, баяндау;</w:t>
      </w:r>
    </w:p>
    <w:p w:rsidR="001610D8" w:rsidRPr="00B87628" w:rsidRDefault="001610D8" w:rsidP="00B87628">
      <w:pPr>
        <w:pStyle w:val="a3"/>
        <w:numPr>
          <w:ilvl w:val="0"/>
          <w:numId w:val="1"/>
        </w:numPr>
        <w:spacing w:after="0"/>
        <w:ind w:left="0" w:hanging="426"/>
        <w:jc w:val="both"/>
        <w:rPr>
          <w:rFonts w:ascii="Times New Roman" w:hAnsi="Times New Roman" w:cs="Times New Roman"/>
          <w:lang w:val="kk-KZ"/>
        </w:rPr>
      </w:pPr>
      <w:r w:rsidRPr="00B87628">
        <w:rPr>
          <w:rFonts w:ascii="Times New Roman" w:hAnsi="Times New Roman" w:cs="Times New Roman"/>
          <w:lang w:val="kk-KZ"/>
        </w:rPr>
        <w:t>Білімін, ш</w:t>
      </w:r>
      <w:r w:rsidR="00B87628">
        <w:rPr>
          <w:rFonts w:ascii="Times New Roman" w:hAnsi="Times New Roman" w:cs="Times New Roman"/>
          <w:lang w:val="kk-KZ"/>
        </w:rPr>
        <w:t>еберлігін, іскерлігін тексеру.</w:t>
      </w:r>
    </w:p>
    <w:p w:rsidR="00B87628" w:rsidRDefault="001610D8" w:rsidP="00B87628">
      <w:pPr>
        <w:spacing w:after="0"/>
        <w:ind w:firstLine="426"/>
        <w:jc w:val="both"/>
        <w:rPr>
          <w:rFonts w:ascii="Times New Roman" w:hAnsi="Times New Roman" w:cs="Times New Roman"/>
          <w:lang w:val="kk-KZ"/>
        </w:rPr>
      </w:pPr>
      <w:r w:rsidRPr="00B87628">
        <w:rPr>
          <w:rFonts w:ascii="Times New Roman" w:hAnsi="Times New Roman" w:cs="Times New Roman"/>
          <w:lang w:val="kk-KZ"/>
        </w:rPr>
        <w:t>Осы айтылған әдістердің басты ерекшеліктерінің бірі оқу процесін ұйымдастырудың классикалық схемаларына сәкестерінген, ұстаздарға оқу - тәрбие жұмысын іске асыруға үлке</w:t>
      </w:r>
      <w:r w:rsidR="00B87628">
        <w:rPr>
          <w:rFonts w:ascii="Times New Roman" w:hAnsi="Times New Roman" w:cs="Times New Roman"/>
          <w:lang w:val="kk-KZ"/>
        </w:rPr>
        <w:t xml:space="preserve">н көмегін тигізетіндігі айқын. </w:t>
      </w:r>
      <w:r w:rsidRPr="00B87628">
        <w:rPr>
          <w:rFonts w:ascii="Times New Roman" w:hAnsi="Times New Roman" w:cs="Times New Roman"/>
          <w:lang w:val="kk-KZ"/>
        </w:rPr>
        <w:t>Проблемалы – ізденіс оқыту әдістері көп жағдайларда оқушының шығармашылық шеберлігін дамытуда, оқу танымдылық және еңбектену іс – әркетінің дамыту, ойлану және өз бетімен білімді игеру, жеке басының еңбекке деген шығармашылық көзқарасын, белсенділігін, саналылығын дамытуға тиімді әдістердің бірі болып сана</w:t>
      </w:r>
      <w:r w:rsidR="00B87628">
        <w:rPr>
          <w:rFonts w:ascii="Times New Roman" w:hAnsi="Times New Roman" w:cs="Times New Roman"/>
          <w:lang w:val="kk-KZ"/>
        </w:rPr>
        <w:t xml:space="preserve">лады. </w:t>
      </w:r>
    </w:p>
    <w:p w:rsidR="00B87628" w:rsidRDefault="001610D8" w:rsidP="00B87628">
      <w:pPr>
        <w:spacing w:after="0"/>
        <w:ind w:firstLine="426"/>
        <w:jc w:val="both"/>
        <w:rPr>
          <w:rFonts w:ascii="Times New Roman" w:hAnsi="Times New Roman" w:cs="Times New Roman"/>
          <w:lang w:val="kk-KZ"/>
        </w:rPr>
      </w:pPr>
      <w:r w:rsidRPr="00B87628">
        <w:rPr>
          <w:rFonts w:ascii="Times New Roman" w:hAnsi="Times New Roman" w:cs="Times New Roman"/>
          <w:lang w:val="kk-KZ"/>
        </w:rPr>
        <w:t>Егер оқу материялының күнделік деңгейі орта және оқушының базалық білімі жеткілікті болса, олар өздерінің болжамдарын, құбылыстар мен заңдылықтар арасындағы байласынтарды анықтауға осы әдісті қолдану өте па</w:t>
      </w:r>
      <w:r w:rsidR="00B87628">
        <w:rPr>
          <w:rFonts w:ascii="Times New Roman" w:hAnsi="Times New Roman" w:cs="Times New Roman"/>
          <w:lang w:val="kk-KZ"/>
        </w:rPr>
        <w:t xml:space="preserve">йдалы деп есептеледі. </w:t>
      </w:r>
    </w:p>
    <w:p w:rsidR="001610D8" w:rsidRPr="00B87628" w:rsidRDefault="001610D8" w:rsidP="00B87628">
      <w:pPr>
        <w:spacing w:after="0"/>
        <w:ind w:firstLine="426"/>
        <w:jc w:val="both"/>
        <w:rPr>
          <w:rFonts w:ascii="Times New Roman" w:hAnsi="Times New Roman" w:cs="Times New Roman"/>
          <w:lang w:val="kk-KZ"/>
        </w:rPr>
      </w:pPr>
      <w:r w:rsidRPr="00B87628">
        <w:rPr>
          <w:rFonts w:ascii="Times New Roman" w:hAnsi="Times New Roman" w:cs="Times New Roman"/>
          <w:lang w:val="kk-KZ"/>
        </w:rPr>
        <w:t>Зертт</w:t>
      </w:r>
      <w:r w:rsidR="00B87628">
        <w:rPr>
          <w:rFonts w:ascii="Times New Roman" w:hAnsi="Times New Roman" w:cs="Times New Roman"/>
          <w:lang w:val="kk-KZ"/>
        </w:rPr>
        <w:t>еу әдісінің басты мәні мынады:</w:t>
      </w:r>
      <w:r w:rsidRPr="00B87628">
        <w:rPr>
          <w:rFonts w:ascii="Times New Roman" w:hAnsi="Times New Roman" w:cs="Times New Roman"/>
          <w:lang w:val="kk-KZ"/>
        </w:rPr>
        <w:t xml:space="preserve"> </w:t>
      </w:r>
    </w:p>
    <w:p w:rsidR="001610D8" w:rsidRPr="00B87628" w:rsidRDefault="001610D8" w:rsidP="00B87628">
      <w:pPr>
        <w:pStyle w:val="a3"/>
        <w:numPr>
          <w:ilvl w:val="0"/>
          <w:numId w:val="2"/>
        </w:numPr>
        <w:spacing w:after="0"/>
        <w:ind w:left="0"/>
        <w:jc w:val="both"/>
        <w:rPr>
          <w:rFonts w:ascii="Times New Roman" w:hAnsi="Times New Roman" w:cs="Times New Roman"/>
          <w:lang w:val="kk-KZ"/>
        </w:rPr>
      </w:pPr>
      <w:r w:rsidRPr="00B87628">
        <w:rPr>
          <w:rFonts w:ascii="Times New Roman" w:hAnsi="Times New Roman" w:cs="Times New Roman"/>
          <w:lang w:val="kk-KZ"/>
        </w:rPr>
        <w:t>Белгілі бір уақыт аралығында белгілі бір проблеманы анықтап оны шешуді оқытушы мен оқушы бірге жүргізеді;</w:t>
      </w:r>
    </w:p>
    <w:p w:rsidR="001610D8" w:rsidRPr="00B87628" w:rsidRDefault="001610D8" w:rsidP="00B87628">
      <w:pPr>
        <w:pStyle w:val="a3"/>
        <w:numPr>
          <w:ilvl w:val="0"/>
          <w:numId w:val="2"/>
        </w:numPr>
        <w:spacing w:after="0"/>
        <w:ind w:left="0"/>
        <w:jc w:val="both"/>
        <w:rPr>
          <w:rFonts w:ascii="Times New Roman" w:hAnsi="Times New Roman" w:cs="Times New Roman"/>
          <w:lang w:val="kk-KZ"/>
        </w:rPr>
      </w:pPr>
      <w:r w:rsidRPr="00B87628">
        <w:rPr>
          <w:rFonts w:ascii="Times New Roman" w:hAnsi="Times New Roman" w:cs="Times New Roman"/>
          <w:lang w:val="kk-KZ"/>
        </w:rPr>
        <w:t>Оқушыға проблема жайылы алдын ала хабарламай,оны өз бетімен шешуге мақсат қою. Оның шешу жолын оқушы өзі тауып қорытындылайды;</w:t>
      </w:r>
    </w:p>
    <w:p w:rsidR="001610D8" w:rsidRPr="00B87628" w:rsidRDefault="001610D8" w:rsidP="00B87628">
      <w:pPr>
        <w:pStyle w:val="a3"/>
        <w:numPr>
          <w:ilvl w:val="0"/>
          <w:numId w:val="2"/>
        </w:numPr>
        <w:spacing w:after="0"/>
        <w:ind w:left="0"/>
        <w:jc w:val="both"/>
        <w:rPr>
          <w:rFonts w:ascii="Times New Roman" w:hAnsi="Times New Roman" w:cs="Times New Roman"/>
          <w:lang w:val="kk-KZ"/>
        </w:rPr>
      </w:pPr>
      <w:r w:rsidRPr="00B87628">
        <w:rPr>
          <w:rFonts w:ascii="Times New Roman" w:hAnsi="Times New Roman" w:cs="Times New Roman"/>
          <w:lang w:val="kk-KZ"/>
        </w:rPr>
        <w:lastRenderedPageBreak/>
        <w:t>Оқушының басты қызметі оперативті түрде берілген проблемаларды шешуді басқару;</w:t>
      </w:r>
    </w:p>
    <w:p w:rsidR="001610D8" w:rsidRPr="00B87628" w:rsidRDefault="001610D8" w:rsidP="00B87628">
      <w:pPr>
        <w:pStyle w:val="a3"/>
        <w:numPr>
          <w:ilvl w:val="0"/>
          <w:numId w:val="2"/>
        </w:numPr>
        <w:spacing w:after="0"/>
        <w:ind w:left="0"/>
        <w:jc w:val="both"/>
        <w:rPr>
          <w:rFonts w:ascii="Times New Roman" w:hAnsi="Times New Roman" w:cs="Times New Roman"/>
          <w:lang w:val="kk-KZ"/>
        </w:rPr>
      </w:pPr>
      <w:r w:rsidRPr="00B87628">
        <w:rPr>
          <w:rFonts w:ascii="Times New Roman" w:hAnsi="Times New Roman" w:cs="Times New Roman"/>
          <w:lang w:val="kk-KZ"/>
        </w:rPr>
        <w:t>Оқу процессінің қарқыны жоғары ,оқу өте қызықты жүргізілуде, нәтижесінде білімнің тереңділігі, нақтылығы, айқын көрініп тұрады.</w:t>
      </w:r>
      <w:r w:rsidRPr="00B87628">
        <w:rPr>
          <w:rFonts w:ascii="Times New Roman" w:hAnsi="Times New Roman" w:cs="Times New Roman"/>
          <w:lang w:val="kk-KZ"/>
        </w:rPr>
        <w:tab/>
      </w:r>
    </w:p>
    <w:p w:rsidR="00B87628" w:rsidRDefault="001610D8" w:rsidP="00B87628">
      <w:pPr>
        <w:spacing w:after="0"/>
        <w:ind w:firstLine="349"/>
        <w:jc w:val="both"/>
        <w:rPr>
          <w:rFonts w:ascii="Times New Roman" w:hAnsi="Times New Roman" w:cs="Times New Roman"/>
          <w:lang w:val="kk-KZ"/>
        </w:rPr>
      </w:pPr>
      <w:r w:rsidRPr="00B87628">
        <w:rPr>
          <w:rFonts w:ascii="Times New Roman" w:hAnsi="Times New Roman" w:cs="Times New Roman"/>
          <w:lang w:val="kk-KZ"/>
        </w:rPr>
        <w:t>Сын тұрғысынан ойлау жобасы арқылы стратегияларды пайдалануда оқушылардың ізденушілік, зертеушілік әректін ұйымдастыруға жол ашады. Оқушы жүрегіне жол тауып, оның білімге деген құштарлығын арттырып, өзін – өзі тәрбиелеуін ғылыми деңгейде ұйымдастыру үшін, әр оқушының дара ерекшеліктерін ескере білім алуға қабілетін ескере отырып, тұлғалық негіз</w:t>
      </w:r>
      <w:r w:rsidR="00B87628">
        <w:rPr>
          <w:rFonts w:ascii="Times New Roman" w:hAnsi="Times New Roman" w:cs="Times New Roman"/>
          <w:lang w:val="kk-KZ"/>
        </w:rPr>
        <w:t xml:space="preserve">інің ашылуна жол ашатын ұстаз. </w:t>
      </w:r>
    </w:p>
    <w:p w:rsidR="001610D8" w:rsidRPr="00B87628" w:rsidRDefault="00B87628" w:rsidP="00B87628">
      <w:pPr>
        <w:spacing w:after="0"/>
        <w:ind w:firstLine="349"/>
        <w:jc w:val="both"/>
        <w:rPr>
          <w:rFonts w:ascii="Times New Roman" w:hAnsi="Times New Roman" w:cs="Times New Roman"/>
          <w:lang w:val="kk-KZ"/>
        </w:rPr>
      </w:pPr>
      <w:r w:rsidRPr="00B87628">
        <w:rPr>
          <w:rFonts w:ascii="Times New Roman" w:hAnsi="Times New Roman" w:cs="Times New Roman"/>
          <w:lang w:val="kk-KZ"/>
        </w:rPr>
        <w:t xml:space="preserve"> </w:t>
      </w:r>
      <w:r w:rsidR="001610D8" w:rsidRPr="00B87628">
        <w:rPr>
          <w:rFonts w:ascii="Times New Roman" w:hAnsi="Times New Roman" w:cs="Times New Roman"/>
          <w:lang w:val="kk-KZ"/>
        </w:rPr>
        <w:t>«Сын тұрғысынан ойлау үшін оқу мен жазу» стратегияларын сабақта пайдалана отырып өткізу барысында мынадай қорытындыға келуге болады:</w:t>
      </w:r>
    </w:p>
    <w:p w:rsidR="001610D8" w:rsidRPr="00B87628" w:rsidRDefault="001610D8" w:rsidP="00B87628">
      <w:pPr>
        <w:pStyle w:val="a3"/>
        <w:numPr>
          <w:ilvl w:val="0"/>
          <w:numId w:val="2"/>
        </w:numPr>
        <w:spacing w:after="0"/>
        <w:ind w:left="0"/>
        <w:jc w:val="both"/>
        <w:rPr>
          <w:rFonts w:ascii="Times New Roman" w:hAnsi="Times New Roman" w:cs="Times New Roman"/>
          <w:lang w:val="kk-KZ"/>
        </w:rPr>
      </w:pPr>
      <w:r w:rsidRPr="00B87628">
        <w:rPr>
          <w:rFonts w:ascii="Times New Roman" w:hAnsi="Times New Roman" w:cs="Times New Roman"/>
          <w:lang w:val="kk-KZ"/>
        </w:rPr>
        <w:t>Оқушы мен мұғалімнің кең дәрежеде сыйласуына;</w:t>
      </w:r>
    </w:p>
    <w:p w:rsidR="001610D8" w:rsidRPr="00B87628" w:rsidRDefault="001610D8" w:rsidP="00B87628">
      <w:pPr>
        <w:pStyle w:val="a3"/>
        <w:numPr>
          <w:ilvl w:val="0"/>
          <w:numId w:val="2"/>
        </w:numPr>
        <w:spacing w:after="0"/>
        <w:ind w:left="0"/>
        <w:jc w:val="both"/>
        <w:rPr>
          <w:rFonts w:ascii="Times New Roman" w:hAnsi="Times New Roman" w:cs="Times New Roman"/>
          <w:lang w:val="kk-KZ"/>
        </w:rPr>
      </w:pPr>
      <w:r w:rsidRPr="00B87628">
        <w:rPr>
          <w:rFonts w:ascii="Times New Roman" w:hAnsi="Times New Roman" w:cs="Times New Roman"/>
          <w:lang w:val="kk-KZ"/>
        </w:rPr>
        <w:t>Оқушыларға өз пікірін айта білуіне;</w:t>
      </w:r>
    </w:p>
    <w:p w:rsidR="001610D8" w:rsidRPr="00B87628" w:rsidRDefault="001610D8" w:rsidP="00B87628">
      <w:pPr>
        <w:pStyle w:val="a3"/>
        <w:numPr>
          <w:ilvl w:val="0"/>
          <w:numId w:val="2"/>
        </w:numPr>
        <w:spacing w:after="0"/>
        <w:ind w:left="0"/>
        <w:jc w:val="both"/>
        <w:rPr>
          <w:rFonts w:ascii="Times New Roman" w:hAnsi="Times New Roman" w:cs="Times New Roman"/>
          <w:lang w:val="kk-KZ"/>
        </w:rPr>
      </w:pPr>
      <w:r w:rsidRPr="00B87628">
        <w:rPr>
          <w:rFonts w:ascii="Times New Roman" w:hAnsi="Times New Roman" w:cs="Times New Roman"/>
          <w:lang w:val="kk-KZ"/>
        </w:rPr>
        <w:t>Оқыту процесіне барлық оқушыларды қамтуға;</w:t>
      </w:r>
    </w:p>
    <w:p w:rsidR="001610D8" w:rsidRPr="00B87628" w:rsidRDefault="001610D8" w:rsidP="00B87628">
      <w:pPr>
        <w:pStyle w:val="a3"/>
        <w:numPr>
          <w:ilvl w:val="0"/>
          <w:numId w:val="2"/>
        </w:numPr>
        <w:spacing w:after="0"/>
        <w:ind w:left="0"/>
        <w:jc w:val="both"/>
        <w:rPr>
          <w:rFonts w:ascii="Times New Roman" w:hAnsi="Times New Roman" w:cs="Times New Roman"/>
          <w:lang w:val="kk-KZ"/>
        </w:rPr>
      </w:pPr>
      <w:r w:rsidRPr="00B87628">
        <w:rPr>
          <w:rFonts w:ascii="Times New Roman" w:hAnsi="Times New Roman" w:cs="Times New Roman"/>
          <w:lang w:val="kk-KZ"/>
        </w:rPr>
        <w:t>Шығармашылық қабілеттерін ашуға жағдай жасайды.</w:t>
      </w:r>
    </w:p>
    <w:p w:rsidR="00B87628" w:rsidRDefault="001610D8" w:rsidP="00B87628">
      <w:pPr>
        <w:spacing w:after="0"/>
        <w:ind w:firstLine="282"/>
        <w:jc w:val="both"/>
        <w:rPr>
          <w:rFonts w:ascii="Times New Roman" w:hAnsi="Times New Roman" w:cs="Times New Roman"/>
          <w:lang w:val="kk-KZ"/>
        </w:rPr>
      </w:pPr>
      <w:r w:rsidRPr="00B87628">
        <w:rPr>
          <w:rFonts w:ascii="Times New Roman" w:hAnsi="Times New Roman" w:cs="Times New Roman"/>
          <w:lang w:val="kk-KZ"/>
        </w:rPr>
        <w:t>Ең басты сын тұрғысынан ойлау бағдарламасы оқушылардың жеке тұлға болып қалыптасуына оң нәтижесін бертін жоба. Жаңа технологияларды күнделікті сабақ процесінде пайдалану үшін, әр мұғалім өзінің отырған оқушылардың жас ерекшеліктерін ескере отырып, педагогикалық мақсат мүддесіне байланысты, өзінің шеберлігіне байланысты таңдап алуға болады. Жаңа технологияны жүзеге асыруда мұғалім белсенділігі, шығармашылық, ізденіс, өз мамандығына деген сүйіспеншілігі, алдындағы шәкірттерін бағалауы ерекеше орын алады.</w:t>
      </w:r>
    </w:p>
    <w:p w:rsidR="001610D8" w:rsidRPr="00B87628" w:rsidRDefault="001610D8" w:rsidP="00B87628">
      <w:pPr>
        <w:spacing w:after="0"/>
        <w:ind w:firstLine="282"/>
        <w:jc w:val="both"/>
        <w:rPr>
          <w:rFonts w:ascii="Times New Roman" w:hAnsi="Times New Roman" w:cs="Times New Roman"/>
          <w:lang w:val="kk-KZ"/>
        </w:rPr>
      </w:pPr>
      <w:r w:rsidRPr="00B87628">
        <w:rPr>
          <w:rFonts w:ascii="Times New Roman" w:hAnsi="Times New Roman" w:cs="Times New Roman"/>
          <w:lang w:val="kk-KZ"/>
        </w:rPr>
        <w:t xml:space="preserve">Сондықтан оқыту үрдесіндегі жаңа әдіс – тесілдер оқу мазмұны мен оқушылардың жас ерекешеліктеріне қарай таңдап алудың маңызы зор. Қазіргі таңда оқытудың озық технологияларын меңгермейінше сауатты, жан – жақты маман болу мүмкін емес. Сабақта қолданылған жаңа технологияларды өзі әрбәр мұғалімнің шеберлегіне байланысты әрқалай жүзеге асырылуы мүмкін. </w:t>
      </w:r>
    </w:p>
    <w:p w:rsidR="00E44AF8" w:rsidRPr="00B87628" w:rsidRDefault="00E44AF8" w:rsidP="00B87628">
      <w:pPr>
        <w:spacing w:after="0"/>
        <w:rPr>
          <w:lang w:val="kk-KZ"/>
        </w:rPr>
      </w:pPr>
    </w:p>
    <w:sectPr w:rsidR="00E44AF8" w:rsidRPr="00B8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F5592"/>
    <w:multiLevelType w:val="hybridMultilevel"/>
    <w:tmpl w:val="4844EDDA"/>
    <w:lvl w:ilvl="0" w:tplc="FBDA64D8">
      <w:numFmt w:val="bullet"/>
      <w:lvlText w:val="-"/>
      <w:lvlJc w:val="left"/>
      <w:pPr>
        <w:ind w:left="786" w:hanging="360"/>
      </w:pPr>
      <w:rPr>
        <w:rFonts w:ascii="Times New Roman" w:eastAsiaTheme="minorHAnsi"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
    <w:nsid w:val="701B021F"/>
    <w:multiLevelType w:val="hybridMultilevel"/>
    <w:tmpl w:val="B69892C6"/>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074"/>
    <w:rsid w:val="000A4074"/>
    <w:rsid w:val="001610D8"/>
    <w:rsid w:val="00390D4F"/>
    <w:rsid w:val="005F6ADF"/>
    <w:rsid w:val="007643C5"/>
    <w:rsid w:val="00B87628"/>
    <w:rsid w:val="00E44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0D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0D8"/>
    <w:pPr>
      <w:ind w:left="720"/>
      <w:contextualSpacing/>
    </w:pPr>
  </w:style>
  <w:style w:type="table" w:styleId="a4">
    <w:name w:val="Table Grid"/>
    <w:basedOn w:val="a1"/>
    <w:uiPriority w:val="59"/>
    <w:rsid w:val="005F6A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876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76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0D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0D8"/>
    <w:pPr>
      <w:ind w:left="720"/>
      <w:contextualSpacing/>
    </w:pPr>
  </w:style>
  <w:style w:type="table" w:styleId="a4">
    <w:name w:val="Table Grid"/>
    <w:basedOn w:val="a1"/>
    <w:uiPriority w:val="59"/>
    <w:rsid w:val="005F6A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876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76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959919">
      <w:bodyDiv w:val="1"/>
      <w:marLeft w:val="0"/>
      <w:marRight w:val="0"/>
      <w:marTop w:val="0"/>
      <w:marBottom w:val="0"/>
      <w:divBdr>
        <w:top w:val="none" w:sz="0" w:space="0" w:color="auto"/>
        <w:left w:val="none" w:sz="0" w:space="0" w:color="auto"/>
        <w:bottom w:val="none" w:sz="0" w:space="0" w:color="auto"/>
        <w:right w:val="none" w:sz="0" w:space="0" w:color="auto"/>
      </w:divBdr>
    </w:div>
    <w:div w:id="157404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691</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6</cp:revision>
  <dcterms:created xsi:type="dcterms:W3CDTF">2024-03-31T15:08:00Z</dcterms:created>
  <dcterms:modified xsi:type="dcterms:W3CDTF">2024-04-18T05:07:00Z</dcterms:modified>
</cp:coreProperties>
</file>